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4F6" w:rsidRDefault="00CE1EFC">
      <w:pPr>
        <w:jc w:val="center"/>
        <w:rPr>
          <w:rFonts w:hint="eastAsia"/>
        </w:rPr>
      </w:pPr>
      <w:bookmarkStart w:id="0" w:name="_GoBack"/>
      <w:bookmarkEnd w:id="0"/>
      <w:r>
        <w:rPr>
          <w:sz w:val="30"/>
          <w:szCs w:val="30"/>
        </w:rPr>
        <w:t xml:space="preserve">        </w:t>
      </w:r>
      <w:r>
        <w:rPr>
          <w:rFonts w:ascii="Calibri" w:hAnsi="Calibri" w:cs="Calibri"/>
        </w:rPr>
        <w:t>КОНСПЕКТ</w:t>
      </w:r>
    </w:p>
    <w:p w:rsidR="00FC44F6" w:rsidRDefault="00FC44F6">
      <w:pPr>
        <w:jc w:val="center"/>
        <w:rPr>
          <w:rFonts w:ascii="Calibri" w:hAnsi="Calibri" w:cs="Calibri"/>
        </w:rPr>
      </w:pPr>
    </w:p>
    <w:p w:rsidR="00FC44F6" w:rsidRDefault="00CE1EF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 подготовка на кандидати за явяване на конкурс за заемане  на</w:t>
      </w:r>
    </w:p>
    <w:p w:rsidR="00FC44F6" w:rsidRDefault="00FC44F6">
      <w:pPr>
        <w:jc w:val="center"/>
        <w:rPr>
          <w:rFonts w:ascii="Calibri" w:hAnsi="Calibri" w:cs="Calibri"/>
        </w:rPr>
      </w:pPr>
    </w:p>
    <w:p w:rsidR="00FC44F6" w:rsidRDefault="00CE1EFC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длъжност „лекар, специализант по Съдебна медицина и </w:t>
      </w:r>
      <w:proofErr w:type="spellStart"/>
      <w:r>
        <w:rPr>
          <w:rFonts w:ascii="Calibri" w:hAnsi="Calibri" w:cs="Calibri"/>
        </w:rPr>
        <w:t>деонтология</w:t>
      </w:r>
      <w:proofErr w:type="spellEnd"/>
      <w:r>
        <w:rPr>
          <w:rFonts w:ascii="Calibri" w:hAnsi="Calibri" w:cs="Calibri"/>
        </w:rPr>
        <w:t>“</w:t>
      </w:r>
    </w:p>
    <w:p w:rsidR="00FC44F6" w:rsidRDefault="00FC44F6">
      <w:pPr>
        <w:pStyle w:val="Standard"/>
        <w:rPr>
          <w:rFonts w:ascii="Calibri" w:hAnsi="Calibri" w:cs="Calibri"/>
        </w:rPr>
      </w:pPr>
    </w:p>
    <w:p w:rsidR="00FC44F6" w:rsidRDefault="00FC44F6">
      <w:pPr>
        <w:pStyle w:val="Standard"/>
        <w:rPr>
          <w:rFonts w:ascii="Calibri" w:hAnsi="Calibri" w:cs="Calibri"/>
        </w:rPr>
      </w:pP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1.Определиние, задачи  и значение на Съдебната медицина.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2.Обща постановка и </w:t>
      </w:r>
      <w:r>
        <w:rPr>
          <w:rFonts w:ascii="Calibri" w:hAnsi="Calibri" w:cs="Calibri"/>
        </w:rPr>
        <w:t>определение на съдебномедицинска експертиза.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3.Видове съдебномедицински експертизи.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4.Назначаване на съдебномедицинска експертиза, права и задължения на експертите.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5.Видове телесни повреди.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6.Определение, механизъм на образуване на охлузвания и </w:t>
      </w:r>
      <w:proofErr w:type="spellStart"/>
      <w:r>
        <w:rPr>
          <w:rFonts w:ascii="Calibri" w:hAnsi="Calibri" w:cs="Calibri"/>
        </w:rPr>
        <w:t>кръвонасяд</w:t>
      </w:r>
      <w:r>
        <w:rPr>
          <w:rFonts w:ascii="Calibri" w:hAnsi="Calibri" w:cs="Calibri"/>
        </w:rPr>
        <w:t>ания</w:t>
      </w:r>
      <w:proofErr w:type="spellEnd"/>
      <w:r>
        <w:rPr>
          <w:rFonts w:ascii="Calibri" w:hAnsi="Calibri" w:cs="Calibri"/>
        </w:rPr>
        <w:t>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7.Рани от твърди тъпи предмети- характеристика и определение.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8.Повреди от остри предмети- видове и определение.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9.Падане от собствен ръст- характеристика на уврежданията.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10.Падане от  височина- характеристика на травмите.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11.Трупна картина на смърт</w:t>
      </w:r>
      <w:r>
        <w:rPr>
          <w:rFonts w:ascii="Calibri" w:hAnsi="Calibri" w:cs="Calibri"/>
        </w:rPr>
        <w:t xml:space="preserve"> от </w:t>
      </w:r>
      <w:proofErr w:type="spellStart"/>
      <w:r>
        <w:rPr>
          <w:rFonts w:ascii="Calibri" w:hAnsi="Calibri" w:cs="Calibri"/>
        </w:rPr>
        <w:t>асфиксия</w:t>
      </w:r>
      <w:proofErr w:type="spellEnd"/>
      <w:r>
        <w:rPr>
          <w:rFonts w:ascii="Calibri" w:hAnsi="Calibri" w:cs="Calibri"/>
        </w:rPr>
        <w:t>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12.Видове </w:t>
      </w:r>
      <w:proofErr w:type="spellStart"/>
      <w:r>
        <w:rPr>
          <w:rFonts w:ascii="Calibri" w:hAnsi="Calibri" w:cs="Calibri"/>
        </w:rPr>
        <w:t>асфиксия</w:t>
      </w:r>
      <w:proofErr w:type="spellEnd"/>
      <w:r>
        <w:rPr>
          <w:rFonts w:ascii="Calibri" w:hAnsi="Calibri" w:cs="Calibri"/>
        </w:rPr>
        <w:t>- характерни разлики при различните видове.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13.Учение за смъртта. Диагностика на смъртта.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14.Ранни и късни трупни изменения.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15.Установяване давността на смъртта.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16.Организация и етапи на </w:t>
      </w:r>
      <w:r>
        <w:rPr>
          <w:rFonts w:ascii="Calibri" w:hAnsi="Calibri" w:cs="Calibri"/>
        </w:rPr>
        <w:t>съдебномедицинското изследване на трупа.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17.Съдебномедицинска експертиза на живи лица. Лека телесна повреда.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18.Средна и тежка телесна повреда.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19.Права и задължения на медицинските работници.</w:t>
      </w:r>
    </w:p>
    <w:p w:rsidR="00FC44F6" w:rsidRDefault="00CE1EFC">
      <w:pPr>
        <w:pStyle w:val="Standard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20.Разлика между лекарска грешка и лекарска небрежност.</w:t>
      </w:r>
    </w:p>
    <w:p w:rsidR="00FC44F6" w:rsidRDefault="00CE1EFC">
      <w:pPr>
        <w:pStyle w:val="Standard"/>
        <w:spacing w:line="360" w:lineRule="auto"/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       </w:t>
      </w:r>
      <w:r>
        <w:rPr>
          <w:sz w:val="30"/>
          <w:szCs w:val="30"/>
        </w:rPr>
        <w:t xml:space="preserve">                                                                                                                   </w:t>
      </w:r>
    </w:p>
    <w:p w:rsidR="00FC44F6" w:rsidRDefault="00FC44F6">
      <w:pPr>
        <w:pStyle w:val="Standard"/>
        <w:rPr>
          <w:rFonts w:hint="eastAsia"/>
          <w:sz w:val="30"/>
          <w:szCs w:val="30"/>
        </w:rPr>
      </w:pPr>
    </w:p>
    <w:p w:rsidR="00FC44F6" w:rsidRDefault="00FC44F6">
      <w:pPr>
        <w:pStyle w:val="Standard"/>
        <w:rPr>
          <w:rFonts w:hint="eastAsia"/>
          <w:sz w:val="30"/>
          <w:szCs w:val="30"/>
        </w:rPr>
      </w:pPr>
    </w:p>
    <w:p w:rsidR="00FC44F6" w:rsidRDefault="00FC44F6">
      <w:pPr>
        <w:pStyle w:val="Standard"/>
        <w:rPr>
          <w:rFonts w:hint="eastAsia"/>
          <w:sz w:val="30"/>
          <w:szCs w:val="30"/>
        </w:rPr>
      </w:pPr>
    </w:p>
    <w:p w:rsidR="00FC44F6" w:rsidRDefault="00FC44F6">
      <w:pPr>
        <w:pStyle w:val="Standard"/>
        <w:rPr>
          <w:rFonts w:hint="eastAsia"/>
          <w:sz w:val="30"/>
          <w:szCs w:val="30"/>
        </w:rPr>
      </w:pPr>
    </w:p>
    <w:sectPr w:rsidR="00FC44F6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EFC" w:rsidRDefault="00CE1EFC">
      <w:pPr>
        <w:rPr>
          <w:rFonts w:hint="eastAsia"/>
        </w:rPr>
      </w:pPr>
      <w:r>
        <w:separator/>
      </w:r>
    </w:p>
  </w:endnote>
  <w:endnote w:type="continuationSeparator" w:id="0">
    <w:p w:rsidR="00CE1EFC" w:rsidRDefault="00CE1E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EFC" w:rsidRDefault="00CE1EF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E1EFC" w:rsidRDefault="00CE1EF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44F6"/>
    <w:rsid w:val="00462B67"/>
    <w:rsid w:val="00CE1EFC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764B8-4C3C-49B1-8E83-3D9075E6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bg-BG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Pc</cp:lastModifiedBy>
  <cp:revision>2</cp:revision>
  <cp:lastPrinted>2021-10-06T10:04:00Z</cp:lastPrinted>
  <dcterms:created xsi:type="dcterms:W3CDTF">2026-08-06T11:44:00Z</dcterms:created>
  <dcterms:modified xsi:type="dcterms:W3CDTF">2026-08-06T11:44:00Z</dcterms:modified>
</cp:coreProperties>
</file>