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803833">
        <w:t>Обща  и клинична патология</w:t>
      </w:r>
      <w:r>
        <w:t>“</w:t>
      </w:r>
    </w:p>
    <w:p w:rsidR="00EE6535" w:rsidRDefault="00803833" w:rsidP="00064786">
      <w:pPr>
        <w:pStyle w:val="a3"/>
        <w:numPr>
          <w:ilvl w:val="0"/>
          <w:numId w:val="1"/>
        </w:numPr>
      </w:pPr>
      <w:proofErr w:type="spellStart"/>
      <w:r>
        <w:t>Некропсични</w:t>
      </w:r>
      <w:proofErr w:type="spellEnd"/>
      <w:r>
        <w:t xml:space="preserve"> и </w:t>
      </w:r>
      <w:proofErr w:type="spellStart"/>
      <w:r>
        <w:t>биопсични</w:t>
      </w:r>
      <w:proofErr w:type="spellEnd"/>
      <w:r>
        <w:t xml:space="preserve"> методи. Видове </w:t>
      </w:r>
      <w:proofErr w:type="spellStart"/>
      <w:r>
        <w:t>биопсични</w:t>
      </w:r>
      <w:proofErr w:type="spellEnd"/>
      <w:r>
        <w:t xml:space="preserve"> изследвания според начина на вземане на материала и приготвяне на препарата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>Видове пигментни отлагания в клетката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proofErr w:type="spellStart"/>
      <w:r>
        <w:t>Клинико</w:t>
      </w:r>
      <w:proofErr w:type="spellEnd"/>
      <w:r>
        <w:t>-анатомични форми на некроза. Изход от некрозата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Тромбоза – </w:t>
      </w:r>
      <w:proofErr w:type="spellStart"/>
      <w:r>
        <w:t>патогенеза</w:t>
      </w:r>
      <w:proofErr w:type="spellEnd"/>
      <w:r>
        <w:t>. Морфология на тромбите. Еволюция на тромба. Изход от тромбозата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>Исхемична некроза – инфаркт. Морфогенеза. Видове инфаркти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Сърдечна недостатъчност – </w:t>
      </w:r>
      <w:proofErr w:type="spellStart"/>
      <w:r>
        <w:t>левостранна</w:t>
      </w:r>
      <w:proofErr w:type="spellEnd"/>
      <w:r>
        <w:t xml:space="preserve">, </w:t>
      </w:r>
      <w:proofErr w:type="spellStart"/>
      <w:r>
        <w:t>десностранна</w:t>
      </w:r>
      <w:proofErr w:type="spellEnd"/>
      <w:r>
        <w:t>, тотална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>Пневмония – обща характеристика и класификация. Морфологична характеристика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Респираторен </w:t>
      </w:r>
      <w:proofErr w:type="spellStart"/>
      <w:r>
        <w:t>дистрес</w:t>
      </w:r>
      <w:proofErr w:type="spellEnd"/>
      <w:r>
        <w:t xml:space="preserve"> синдром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Възпаление. Определение. Същност. Етиология и </w:t>
      </w:r>
      <w:proofErr w:type="spellStart"/>
      <w:r>
        <w:t>патогенеза</w:t>
      </w:r>
      <w:proofErr w:type="spellEnd"/>
      <w:r>
        <w:t>. Клетки в огнището на острото възпаление. Видове остро възпаление</w:t>
      </w:r>
      <w:r w:rsidR="00EE6535">
        <w:t>.</w:t>
      </w:r>
    </w:p>
    <w:p w:rsidR="00EE6535" w:rsidRDefault="00803833" w:rsidP="00064786">
      <w:pPr>
        <w:pStyle w:val="a3"/>
        <w:numPr>
          <w:ilvl w:val="0"/>
          <w:numId w:val="1"/>
        </w:numPr>
      </w:pPr>
      <w:r>
        <w:t xml:space="preserve">Хронично възпаление. Етиология, морфологична характеристика. Хронично </w:t>
      </w:r>
      <w:proofErr w:type="spellStart"/>
      <w:r>
        <w:t>грануломатозно</w:t>
      </w:r>
      <w:proofErr w:type="spellEnd"/>
      <w:r>
        <w:t xml:space="preserve"> възпаление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Класификация и наименование на туморите. Доброкачествени тумори от </w:t>
      </w:r>
      <w:proofErr w:type="spellStart"/>
      <w:r>
        <w:t>мезенхимен</w:t>
      </w:r>
      <w:proofErr w:type="spellEnd"/>
      <w:r>
        <w:t xml:space="preserve"> произход. Злокачествени тумори от </w:t>
      </w:r>
      <w:proofErr w:type="spellStart"/>
      <w:r>
        <w:t>мезенхимен</w:t>
      </w:r>
      <w:proofErr w:type="spellEnd"/>
      <w:r>
        <w:t xml:space="preserve"> произход.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Доброкачествени тумори от епителен произход – </w:t>
      </w:r>
      <w:proofErr w:type="spellStart"/>
      <w:r>
        <w:t>аденоми</w:t>
      </w:r>
      <w:proofErr w:type="spellEnd"/>
      <w:r>
        <w:t xml:space="preserve">, </w:t>
      </w:r>
      <w:proofErr w:type="spellStart"/>
      <w:r>
        <w:t>папиломи</w:t>
      </w:r>
      <w:proofErr w:type="spellEnd"/>
      <w:r>
        <w:t>. Злокачествени тумори от епителен произход - карциноми</w:t>
      </w:r>
      <w:r w:rsidR="00EE6535">
        <w:t>.</w:t>
      </w:r>
    </w:p>
    <w:p w:rsidR="00064786" w:rsidRDefault="00803833" w:rsidP="00064786">
      <w:pPr>
        <w:pStyle w:val="a3"/>
        <w:numPr>
          <w:ilvl w:val="0"/>
          <w:numId w:val="1"/>
        </w:numPr>
      </w:pPr>
      <w:r>
        <w:t xml:space="preserve">Тумори от </w:t>
      </w:r>
      <w:proofErr w:type="spellStart"/>
      <w:r>
        <w:t>меланинобр</w:t>
      </w:r>
      <w:r w:rsidR="00807D7E">
        <w:t>азуващи</w:t>
      </w:r>
      <w:proofErr w:type="spellEnd"/>
      <w:r w:rsidR="00807D7E">
        <w:t xml:space="preserve"> тъкани</w:t>
      </w:r>
      <w:r w:rsidR="00EE6535">
        <w:t>.</w:t>
      </w:r>
    </w:p>
    <w:p w:rsidR="00064786" w:rsidRDefault="00807D7E" w:rsidP="00064786">
      <w:pPr>
        <w:pStyle w:val="a3"/>
        <w:numPr>
          <w:ilvl w:val="0"/>
          <w:numId w:val="1"/>
        </w:numPr>
      </w:pPr>
      <w:proofErr w:type="spellStart"/>
      <w:r>
        <w:t>Преканцерози</w:t>
      </w:r>
      <w:proofErr w:type="spellEnd"/>
      <w:r>
        <w:t xml:space="preserve"> на маточната шийка. </w:t>
      </w:r>
      <w:proofErr w:type="spellStart"/>
      <w:r>
        <w:t>Дисплазия</w:t>
      </w:r>
      <w:proofErr w:type="spellEnd"/>
      <w:r>
        <w:t xml:space="preserve">. </w:t>
      </w:r>
      <w:r>
        <w:rPr>
          <w:lang w:val="en-US"/>
        </w:rPr>
        <w:t>CIN</w:t>
      </w:r>
      <w:r w:rsidR="00EE6535">
        <w:t>.</w:t>
      </w:r>
      <w:r>
        <w:rPr>
          <w:lang w:val="en-US"/>
        </w:rPr>
        <w:t xml:space="preserve"> </w:t>
      </w:r>
      <w:r>
        <w:t>Карцином на маточната шийка.</w:t>
      </w:r>
    </w:p>
    <w:p w:rsidR="00064786" w:rsidRDefault="00807D7E" w:rsidP="00064786">
      <w:pPr>
        <w:pStyle w:val="a3"/>
        <w:numPr>
          <w:ilvl w:val="0"/>
          <w:numId w:val="1"/>
        </w:numPr>
      </w:pPr>
      <w:r>
        <w:t xml:space="preserve">Болест на </w:t>
      </w:r>
      <w:proofErr w:type="spellStart"/>
      <w:r>
        <w:t>Ходжкин</w:t>
      </w:r>
      <w:proofErr w:type="spellEnd"/>
      <w:r>
        <w:t xml:space="preserve"> - форми</w:t>
      </w:r>
      <w:r w:rsidR="00EE6535">
        <w:t>.</w:t>
      </w:r>
    </w:p>
    <w:p w:rsidR="00064786" w:rsidRDefault="00807D7E" w:rsidP="00064786">
      <w:pPr>
        <w:pStyle w:val="a3"/>
        <w:numPr>
          <w:ilvl w:val="0"/>
          <w:numId w:val="1"/>
        </w:numPr>
      </w:pPr>
      <w:r>
        <w:t xml:space="preserve">Възпалителни заболявания на дебелото черво – видове. Хроничен </w:t>
      </w:r>
      <w:proofErr w:type="spellStart"/>
      <w:r>
        <w:t>улцерохеморагичен</w:t>
      </w:r>
      <w:proofErr w:type="spellEnd"/>
      <w:r>
        <w:t xml:space="preserve"> колит</w:t>
      </w:r>
      <w:r w:rsidR="00EE6535">
        <w:t>.</w:t>
      </w:r>
    </w:p>
    <w:p w:rsidR="00064786" w:rsidRDefault="00807D7E" w:rsidP="00064786">
      <w:pPr>
        <w:pStyle w:val="a3"/>
        <w:numPr>
          <w:ilvl w:val="0"/>
          <w:numId w:val="1"/>
        </w:numPr>
      </w:pPr>
      <w:proofErr w:type="spellStart"/>
      <w:r>
        <w:t>Аденоми</w:t>
      </w:r>
      <w:proofErr w:type="spellEnd"/>
      <w:r>
        <w:t xml:space="preserve"> и карцином на дебелото черво</w:t>
      </w:r>
      <w:r w:rsidR="00EE6535">
        <w:t>.</w:t>
      </w:r>
    </w:p>
    <w:p w:rsidR="00064786" w:rsidRDefault="00807D7E" w:rsidP="00064786">
      <w:pPr>
        <w:pStyle w:val="a3"/>
        <w:numPr>
          <w:ilvl w:val="0"/>
          <w:numId w:val="1"/>
        </w:numPr>
      </w:pPr>
      <w:r>
        <w:t>Карцином на простатната жлеза</w:t>
      </w:r>
      <w:r w:rsidR="00EE6535">
        <w:t>.</w:t>
      </w:r>
    </w:p>
    <w:p w:rsidR="00064786" w:rsidRDefault="00064786" w:rsidP="00064786">
      <w:pPr>
        <w:pStyle w:val="a3"/>
        <w:numPr>
          <w:ilvl w:val="0"/>
          <w:numId w:val="1"/>
        </w:numPr>
      </w:pPr>
      <w:r>
        <w:t xml:space="preserve">Рак на </w:t>
      </w:r>
      <w:r w:rsidR="00807D7E">
        <w:t>белия дроб. Макроскопски и хистологични форми. Метастази. Усложнения</w:t>
      </w:r>
      <w:r w:rsidR="00EE6535">
        <w:t>.</w:t>
      </w:r>
    </w:p>
    <w:p w:rsidR="00064786" w:rsidRDefault="00807D7E" w:rsidP="00064786">
      <w:pPr>
        <w:pStyle w:val="a3"/>
        <w:numPr>
          <w:ilvl w:val="0"/>
          <w:numId w:val="1"/>
        </w:numPr>
      </w:pPr>
      <w:proofErr w:type="spellStart"/>
      <w:r>
        <w:t>Немеланомни</w:t>
      </w:r>
      <w:proofErr w:type="spellEnd"/>
      <w:r>
        <w:t xml:space="preserve"> кожни тумори</w:t>
      </w:r>
      <w:r w:rsidR="006C473F">
        <w:t>.</w:t>
      </w:r>
      <w:bookmarkStart w:id="0" w:name="_GoBack"/>
      <w:bookmarkEnd w:id="0"/>
    </w:p>
    <w:sectPr w:rsidR="00064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786"/>
    <w:rsid w:val="00064786"/>
    <w:rsid w:val="005254F4"/>
    <w:rsid w:val="006C473F"/>
    <w:rsid w:val="00803833"/>
    <w:rsid w:val="00807D7E"/>
    <w:rsid w:val="00E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6DD493"/>
  <w15:docId w15:val="{F4986D7B-62BC-41DC-9B54-9657E0ED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Pc</cp:lastModifiedBy>
  <cp:revision>4</cp:revision>
  <dcterms:created xsi:type="dcterms:W3CDTF">2021-10-04T12:05:00Z</dcterms:created>
  <dcterms:modified xsi:type="dcterms:W3CDTF">2025-10-22T11:52:00Z</dcterms:modified>
</cp:coreProperties>
</file>