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F4" w:rsidRDefault="00064786" w:rsidP="00064786">
      <w:pPr>
        <w:jc w:val="center"/>
      </w:pPr>
      <w:r>
        <w:t>КОНСПЕКТ</w:t>
      </w:r>
    </w:p>
    <w:p w:rsidR="006C473F" w:rsidRDefault="00064786" w:rsidP="00064786">
      <w:pPr>
        <w:jc w:val="center"/>
      </w:pPr>
      <w:r>
        <w:t xml:space="preserve">за подготовка на кандидати за явяване на конкурс за заемане </w:t>
      </w:r>
      <w:r w:rsidR="006C473F">
        <w:t xml:space="preserve"> на</w:t>
      </w:r>
    </w:p>
    <w:p w:rsidR="00064786" w:rsidRDefault="00064786" w:rsidP="00064786">
      <w:pPr>
        <w:jc w:val="center"/>
      </w:pPr>
      <w:r>
        <w:t xml:space="preserve">длъжност „лекар, специализант по </w:t>
      </w:r>
      <w:r w:rsidR="0018585C">
        <w:t>Спешна медицина</w:t>
      </w:r>
      <w:r>
        <w:t>“</w:t>
      </w:r>
    </w:p>
    <w:p w:rsidR="00EE6535" w:rsidRDefault="0018585C" w:rsidP="00B97E0A">
      <w:pPr>
        <w:pStyle w:val="ListParagraph"/>
        <w:numPr>
          <w:ilvl w:val="0"/>
          <w:numId w:val="1"/>
        </w:numPr>
        <w:jc w:val="both"/>
      </w:pPr>
      <w:bookmarkStart w:id="0" w:name="_GoBack"/>
      <w:proofErr w:type="spellStart"/>
      <w:r>
        <w:t>Кардиопулмонална</w:t>
      </w:r>
      <w:proofErr w:type="spellEnd"/>
      <w:r>
        <w:t xml:space="preserve"> </w:t>
      </w:r>
      <w:proofErr w:type="spellStart"/>
      <w:r>
        <w:t>ресусцитация</w:t>
      </w:r>
      <w:proofErr w:type="spellEnd"/>
      <w:r>
        <w:t xml:space="preserve">. </w:t>
      </w:r>
      <w:proofErr w:type="spellStart"/>
      <w:r>
        <w:t>Мониториране</w:t>
      </w:r>
      <w:proofErr w:type="spellEnd"/>
      <w:r>
        <w:t xml:space="preserve"> на жизненоважни функции. Възстановяване дисбаланса в </w:t>
      </w:r>
      <w:proofErr w:type="spellStart"/>
      <w:r>
        <w:t>хомеостазата</w:t>
      </w:r>
      <w:proofErr w:type="spellEnd"/>
      <w:r>
        <w:t xml:space="preserve"> и АКР-клинична оценка и поведение.</w:t>
      </w:r>
    </w:p>
    <w:p w:rsidR="0018585C" w:rsidRDefault="0018585C" w:rsidP="00B97E0A">
      <w:pPr>
        <w:pStyle w:val="ListParagraph"/>
        <w:numPr>
          <w:ilvl w:val="0"/>
          <w:numId w:val="1"/>
        </w:numPr>
        <w:jc w:val="both"/>
      </w:pPr>
      <w:r>
        <w:t xml:space="preserve">Осигуряване и поддържане на свободно проходими дихателни пътища. Техники на </w:t>
      </w:r>
      <w:proofErr w:type="spellStart"/>
      <w:r>
        <w:t>интубация</w:t>
      </w:r>
      <w:proofErr w:type="spellEnd"/>
      <w:r>
        <w:t>. Индиректен сърдечен масаж.</w:t>
      </w:r>
    </w:p>
    <w:p w:rsidR="0018585C" w:rsidRDefault="00472035" w:rsidP="00B97E0A">
      <w:pPr>
        <w:pStyle w:val="ListParagraph"/>
        <w:numPr>
          <w:ilvl w:val="0"/>
          <w:numId w:val="1"/>
        </w:numPr>
        <w:jc w:val="both"/>
      </w:pPr>
      <w:r>
        <w:t>Шокови състояния.</w:t>
      </w:r>
    </w:p>
    <w:p w:rsidR="00472035" w:rsidRDefault="00472035" w:rsidP="00B97E0A">
      <w:pPr>
        <w:pStyle w:val="ListParagraph"/>
        <w:numPr>
          <w:ilvl w:val="0"/>
          <w:numId w:val="1"/>
        </w:numPr>
        <w:jc w:val="both"/>
      </w:pPr>
      <w:proofErr w:type="spellStart"/>
      <w:r>
        <w:t>Политравма</w:t>
      </w:r>
      <w:proofErr w:type="spellEnd"/>
      <w:r>
        <w:t>.</w:t>
      </w:r>
    </w:p>
    <w:p w:rsidR="00472035" w:rsidRDefault="00472035" w:rsidP="00B97E0A">
      <w:pPr>
        <w:pStyle w:val="ListParagraph"/>
        <w:numPr>
          <w:ilvl w:val="0"/>
          <w:numId w:val="1"/>
        </w:numPr>
        <w:jc w:val="both"/>
      </w:pPr>
      <w:r>
        <w:t>Диагноза, диференциална диагноза и доболнична</w:t>
      </w:r>
      <w:r w:rsidR="00537B20">
        <w:t xml:space="preserve"> </w:t>
      </w:r>
      <w:r>
        <w:t xml:space="preserve">помощ при болни с Остър коронарен синдром. НАП, ОМИ без </w:t>
      </w:r>
      <w:proofErr w:type="spellStart"/>
      <w:r>
        <w:t>елевация</w:t>
      </w:r>
      <w:proofErr w:type="spellEnd"/>
      <w:r>
        <w:t xml:space="preserve"> на  </w:t>
      </w:r>
      <w:r>
        <w:rPr>
          <w:lang w:val="en-US"/>
        </w:rPr>
        <w:t xml:space="preserve">ST </w:t>
      </w:r>
      <w:r>
        <w:t xml:space="preserve">сегмента, ОМИ с </w:t>
      </w:r>
      <w:proofErr w:type="spellStart"/>
      <w:r>
        <w:t>елевация</w:t>
      </w:r>
      <w:proofErr w:type="spellEnd"/>
      <w:r>
        <w:t xml:space="preserve"> на </w:t>
      </w:r>
      <w:r>
        <w:rPr>
          <w:lang w:val="en-US"/>
        </w:rPr>
        <w:t xml:space="preserve">ST </w:t>
      </w:r>
      <w:r>
        <w:t>сегмента.</w:t>
      </w:r>
    </w:p>
    <w:p w:rsidR="00472035" w:rsidRDefault="00472035" w:rsidP="00B97E0A">
      <w:pPr>
        <w:pStyle w:val="ListParagraph"/>
        <w:numPr>
          <w:ilvl w:val="0"/>
          <w:numId w:val="1"/>
        </w:numPr>
        <w:jc w:val="both"/>
      </w:pPr>
      <w:r>
        <w:t xml:space="preserve">Алгоритъм на поведение при остра </w:t>
      </w:r>
      <w:proofErr w:type="spellStart"/>
      <w:r>
        <w:t>левостранна</w:t>
      </w:r>
      <w:proofErr w:type="spellEnd"/>
      <w:r>
        <w:t xml:space="preserve"> сърдечна недостатъчност – </w:t>
      </w:r>
      <w:proofErr w:type="spellStart"/>
      <w:r>
        <w:t>кардиална</w:t>
      </w:r>
      <w:proofErr w:type="spellEnd"/>
      <w:r>
        <w:t xml:space="preserve"> астма, белодробен оток.</w:t>
      </w:r>
    </w:p>
    <w:p w:rsidR="00472035" w:rsidRDefault="00472035" w:rsidP="00B97E0A">
      <w:pPr>
        <w:pStyle w:val="ListParagraph"/>
        <w:numPr>
          <w:ilvl w:val="0"/>
          <w:numId w:val="1"/>
        </w:numPr>
        <w:jc w:val="both"/>
      </w:pPr>
      <w:proofErr w:type="spellStart"/>
      <w:r>
        <w:t>Синкоп</w:t>
      </w:r>
      <w:proofErr w:type="spellEnd"/>
      <w:r>
        <w:t xml:space="preserve">. Алгоритъм на поведение при </w:t>
      </w:r>
      <w:proofErr w:type="spellStart"/>
      <w:r>
        <w:t>синкоп</w:t>
      </w:r>
      <w:proofErr w:type="spellEnd"/>
      <w:r>
        <w:t xml:space="preserve"> и внезапна сърдечна смърт.</w:t>
      </w:r>
    </w:p>
    <w:p w:rsidR="00472035" w:rsidRDefault="00472035" w:rsidP="00B97E0A">
      <w:pPr>
        <w:pStyle w:val="ListParagraph"/>
        <w:numPr>
          <w:ilvl w:val="0"/>
          <w:numId w:val="1"/>
        </w:numPr>
        <w:jc w:val="both"/>
      </w:pPr>
      <w:r>
        <w:t xml:space="preserve">Степенни промени в съзнанието. </w:t>
      </w:r>
      <w:proofErr w:type="spellStart"/>
      <w:r>
        <w:t>Гърчови</w:t>
      </w:r>
      <w:proofErr w:type="spellEnd"/>
      <w:r>
        <w:t xml:space="preserve"> състояния. Мозъчни инсулти – </w:t>
      </w:r>
      <w:proofErr w:type="spellStart"/>
      <w:r>
        <w:t>исхемични</w:t>
      </w:r>
      <w:proofErr w:type="spellEnd"/>
      <w:r>
        <w:t xml:space="preserve"> и </w:t>
      </w:r>
      <w:proofErr w:type="spellStart"/>
      <w:r>
        <w:t>хеморагични</w:t>
      </w:r>
      <w:proofErr w:type="spellEnd"/>
      <w:r>
        <w:t>. Неспокойни пациенти.</w:t>
      </w:r>
    </w:p>
    <w:p w:rsidR="00472035" w:rsidRDefault="00472035" w:rsidP="00B97E0A">
      <w:pPr>
        <w:pStyle w:val="ListParagraph"/>
        <w:numPr>
          <w:ilvl w:val="0"/>
          <w:numId w:val="1"/>
        </w:numPr>
        <w:jc w:val="both"/>
      </w:pPr>
      <w:r>
        <w:t>Възпалителни заболявания на нервната система – менингити, енцефалити.</w:t>
      </w:r>
    </w:p>
    <w:p w:rsidR="00472035" w:rsidRDefault="00472035" w:rsidP="00B97E0A">
      <w:pPr>
        <w:pStyle w:val="ListParagraph"/>
        <w:numPr>
          <w:ilvl w:val="0"/>
          <w:numId w:val="1"/>
        </w:numPr>
        <w:jc w:val="both"/>
      </w:pPr>
      <w:r>
        <w:t>Черепно-мозъчни и гръбначно-мозъчни травми – поведение.</w:t>
      </w:r>
    </w:p>
    <w:p w:rsidR="00472035" w:rsidRDefault="00472035" w:rsidP="00B97E0A">
      <w:pPr>
        <w:pStyle w:val="ListParagraph"/>
        <w:numPr>
          <w:ilvl w:val="0"/>
          <w:numId w:val="1"/>
        </w:numPr>
        <w:jc w:val="both"/>
      </w:pPr>
      <w:r>
        <w:t>Остър хирургичен корем</w:t>
      </w:r>
      <w:r w:rsidR="002E2EFA">
        <w:t xml:space="preserve"> </w:t>
      </w:r>
      <w:r w:rsidR="002E2EFA">
        <w:rPr>
          <w:lang w:val="en-US"/>
        </w:rPr>
        <w:t>(</w:t>
      </w:r>
      <w:r w:rsidR="002E2EFA">
        <w:t>перфорация на кух коремен</w:t>
      </w:r>
      <w:r w:rsidR="00B65C1A">
        <w:t xml:space="preserve">, остри </w:t>
      </w:r>
      <w:r w:rsidR="00537B20">
        <w:t xml:space="preserve"> </w:t>
      </w:r>
      <w:proofErr w:type="spellStart"/>
      <w:r w:rsidR="00B65C1A">
        <w:t>панкреатити</w:t>
      </w:r>
      <w:proofErr w:type="spellEnd"/>
      <w:r w:rsidR="00B65C1A">
        <w:t xml:space="preserve">, </w:t>
      </w:r>
      <w:proofErr w:type="spellStart"/>
      <w:r w:rsidR="00B65C1A">
        <w:t>илеус</w:t>
      </w:r>
      <w:proofErr w:type="spellEnd"/>
      <w:r w:rsidR="00B65C1A">
        <w:t xml:space="preserve">, </w:t>
      </w:r>
      <w:proofErr w:type="spellStart"/>
      <w:r w:rsidR="00B65C1A">
        <w:t>апендисит</w:t>
      </w:r>
      <w:proofErr w:type="spellEnd"/>
      <w:r w:rsidR="00B65C1A">
        <w:t xml:space="preserve">, перитонит, </w:t>
      </w:r>
      <w:proofErr w:type="spellStart"/>
      <w:r w:rsidR="00B65C1A">
        <w:t>мезентериална</w:t>
      </w:r>
      <w:proofErr w:type="spellEnd"/>
      <w:r w:rsidR="00B65C1A">
        <w:t xml:space="preserve"> тромбоза</w:t>
      </w:r>
      <w:r w:rsidR="002E2EFA">
        <w:rPr>
          <w:lang w:val="en-US"/>
        </w:rPr>
        <w:t>)</w:t>
      </w:r>
      <w:r w:rsidR="00B65C1A">
        <w:t>. Жлъчна криза.</w:t>
      </w:r>
    </w:p>
    <w:p w:rsidR="00B65C1A" w:rsidRDefault="00B65C1A" w:rsidP="00B97E0A">
      <w:pPr>
        <w:pStyle w:val="ListParagraph"/>
        <w:numPr>
          <w:ilvl w:val="0"/>
          <w:numId w:val="1"/>
        </w:numPr>
        <w:jc w:val="both"/>
      </w:pPr>
      <w:proofErr w:type="spellStart"/>
      <w:r>
        <w:t>Хеморагии</w:t>
      </w:r>
      <w:proofErr w:type="spellEnd"/>
      <w:r>
        <w:t xml:space="preserve"> от стомашно-чревния тракт. </w:t>
      </w:r>
      <w:proofErr w:type="spellStart"/>
      <w:r>
        <w:t>Хематемеза</w:t>
      </w:r>
      <w:proofErr w:type="spellEnd"/>
      <w:r>
        <w:t xml:space="preserve">,мелена, </w:t>
      </w:r>
      <w:proofErr w:type="spellStart"/>
      <w:r>
        <w:t>ректорагия</w:t>
      </w:r>
      <w:proofErr w:type="spellEnd"/>
      <w:r>
        <w:t>. Алгоритъм за поведение.</w:t>
      </w:r>
    </w:p>
    <w:p w:rsidR="00B65C1A" w:rsidRDefault="00B65C1A" w:rsidP="00B97E0A">
      <w:pPr>
        <w:pStyle w:val="ListParagraph"/>
        <w:numPr>
          <w:ilvl w:val="0"/>
          <w:numId w:val="1"/>
        </w:numPr>
        <w:jc w:val="both"/>
      </w:pPr>
      <w:r>
        <w:t xml:space="preserve">Терапевтично поведение и специфични умения при травми на гръден кош. Фрактури на ребра, гръден капак – поведение. </w:t>
      </w:r>
      <w:proofErr w:type="spellStart"/>
      <w:r>
        <w:t>Плеврален</w:t>
      </w:r>
      <w:proofErr w:type="spellEnd"/>
      <w:r>
        <w:t xml:space="preserve"> </w:t>
      </w:r>
      <w:proofErr w:type="spellStart"/>
      <w:r>
        <w:t>излив</w:t>
      </w:r>
      <w:proofErr w:type="spellEnd"/>
      <w:r>
        <w:t xml:space="preserve">, </w:t>
      </w:r>
      <w:proofErr w:type="spellStart"/>
      <w:r>
        <w:t>пневмоторакс</w:t>
      </w:r>
      <w:proofErr w:type="spellEnd"/>
      <w:r>
        <w:t xml:space="preserve">, </w:t>
      </w:r>
      <w:proofErr w:type="spellStart"/>
      <w:r>
        <w:t>пневмомедиатинум</w:t>
      </w:r>
      <w:proofErr w:type="spellEnd"/>
      <w:r>
        <w:t xml:space="preserve">. </w:t>
      </w:r>
    </w:p>
    <w:p w:rsidR="00D562E8" w:rsidRDefault="00D562E8" w:rsidP="00B97E0A">
      <w:pPr>
        <w:pStyle w:val="ListParagraph"/>
        <w:numPr>
          <w:ilvl w:val="0"/>
          <w:numId w:val="1"/>
        </w:numPr>
        <w:jc w:val="both"/>
      </w:pPr>
      <w:r>
        <w:t xml:space="preserve">Травми на сърце и магистрални съдове. Травми на шията и </w:t>
      </w:r>
      <w:proofErr w:type="spellStart"/>
      <w:r>
        <w:t>шийни</w:t>
      </w:r>
      <w:proofErr w:type="spellEnd"/>
      <w:r>
        <w:t xml:space="preserve"> органи. Съчетани травми със засягане на коремната кухина. Открити травми в областта на коремната кухина и гръдния кош.</w:t>
      </w:r>
    </w:p>
    <w:p w:rsidR="00D562E8" w:rsidRDefault="00D562E8" w:rsidP="00B97E0A">
      <w:pPr>
        <w:pStyle w:val="ListParagraph"/>
        <w:numPr>
          <w:ilvl w:val="0"/>
          <w:numId w:val="1"/>
        </w:numPr>
        <w:jc w:val="both"/>
      </w:pPr>
      <w:proofErr w:type="spellStart"/>
      <w:r>
        <w:t>Епистаксис</w:t>
      </w:r>
      <w:proofErr w:type="spellEnd"/>
      <w:r>
        <w:t xml:space="preserve">. </w:t>
      </w:r>
      <w:proofErr w:type="spellStart"/>
      <w:r>
        <w:t>Ларингеален</w:t>
      </w:r>
      <w:proofErr w:type="spellEnd"/>
      <w:r>
        <w:t xml:space="preserve"> задух – причини. Чужди тела в горни дихателни пътища. Травми в </w:t>
      </w:r>
      <w:proofErr w:type="spellStart"/>
      <w:r>
        <w:t>личево-челюстната</w:t>
      </w:r>
      <w:proofErr w:type="spellEnd"/>
      <w:r>
        <w:t xml:space="preserve"> област.</w:t>
      </w:r>
    </w:p>
    <w:p w:rsidR="00D562E8" w:rsidRDefault="00D562E8" w:rsidP="00B97E0A">
      <w:pPr>
        <w:pStyle w:val="ListParagraph"/>
        <w:numPr>
          <w:ilvl w:val="0"/>
          <w:numId w:val="1"/>
        </w:numPr>
        <w:jc w:val="both"/>
      </w:pPr>
      <w:proofErr w:type="spellStart"/>
      <w:r>
        <w:t>Обстуктивна</w:t>
      </w:r>
      <w:proofErr w:type="spellEnd"/>
      <w:r>
        <w:t xml:space="preserve"> белодробна болест. Бронхиална астма – пристъп. БТЕ – белодробна и </w:t>
      </w:r>
      <w:proofErr w:type="spellStart"/>
      <w:r>
        <w:t>микроемболична</w:t>
      </w:r>
      <w:proofErr w:type="spellEnd"/>
      <w:r>
        <w:t xml:space="preserve"> форма. Белодробен оток </w:t>
      </w:r>
      <w:proofErr w:type="spellStart"/>
      <w:r>
        <w:t>некардиогенен</w:t>
      </w:r>
      <w:proofErr w:type="spellEnd"/>
      <w:r>
        <w:t xml:space="preserve"> произход.</w:t>
      </w:r>
    </w:p>
    <w:p w:rsidR="00D562E8" w:rsidRDefault="00D562E8" w:rsidP="00B97E0A">
      <w:pPr>
        <w:pStyle w:val="ListParagraph"/>
        <w:numPr>
          <w:ilvl w:val="0"/>
          <w:numId w:val="1"/>
        </w:numPr>
        <w:jc w:val="both"/>
      </w:pPr>
      <w:r>
        <w:t xml:space="preserve">Диабетна </w:t>
      </w:r>
      <w:proofErr w:type="spellStart"/>
      <w:r>
        <w:t>кетоацидоза</w:t>
      </w:r>
      <w:proofErr w:type="spellEnd"/>
      <w:r>
        <w:t xml:space="preserve"> и </w:t>
      </w:r>
      <w:proofErr w:type="spellStart"/>
      <w:r>
        <w:t>хипогликемия</w:t>
      </w:r>
      <w:proofErr w:type="spellEnd"/>
      <w:r>
        <w:t>.</w:t>
      </w:r>
    </w:p>
    <w:p w:rsidR="00D562E8" w:rsidRDefault="00D562E8" w:rsidP="00B97E0A">
      <w:pPr>
        <w:pStyle w:val="ListParagraph"/>
        <w:numPr>
          <w:ilvl w:val="0"/>
          <w:numId w:val="1"/>
        </w:numPr>
        <w:jc w:val="both"/>
      </w:pPr>
      <w:r>
        <w:t xml:space="preserve">Нарушения в терморегулацията. </w:t>
      </w:r>
      <w:proofErr w:type="spellStart"/>
      <w:r>
        <w:t>Хипо</w:t>
      </w:r>
      <w:proofErr w:type="spellEnd"/>
      <w:r>
        <w:t xml:space="preserve">- и </w:t>
      </w:r>
      <w:proofErr w:type="spellStart"/>
      <w:r>
        <w:t>хипертермия</w:t>
      </w:r>
      <w:proofErr w:type="spellEnd"/>
      <w:r>
        <w:t xml:space="preserve">. Изгаряния, измръзвания. </w:t>
      </w:r>
    </w:p>
    <w:p w:rsidR="00D562E8" w:rsidRDefault="00D562E8" w:rsidP="00B97E0A">
      <w:pPr>
        <w:pStyle w:val="ListParagraph"/>
        <w:numPr>
          <w:ilvl w:val="0"/>
          <w:numId w:val="1"/>
        </w:numPr>
        <w:jc w:val="both"/>
      </w:pPr>
      <w:r>
        <w:t>Удавяне. Обесване. Удар от електрически ток.</w:t>
      </w:r>
    </w:p>
    <w:p w:rsidR="00D562E8" w:rsidRDefault="00D562E8" w:rsidP="00B97E0A">
      <w:pPr>
        <w:pStyle w:val="ListParagraph"/>
        <w:numPr>
          <w:ilvl w:val="0"/>
          <w:numId w:val="1"/>
        </w:numPr>
        <w:jc w:val="both"/>
      </w:pPr>
      <w:r>
        <w:t>Остри отравяния. Основни принципи за поведение на екипа при най-често срещаните остри от</w:t>
      </w:r>
      <w:r w:rsidR="00537B20">
        <w:t xml:space="preserve">равяния.  Остри отравяния в детската възраст. </w:t>
      </w:r>
      <w:proofErr w:type="spellStart"/>
      <w:r w:rsidR="00537B20">
        <w:t>Антидотно</w:t>
      </w:r>
      <w:proofErr w:type="spellEnd"/>
      <w:r w:rsidR="00537B20">
        <w:t xml:space="preserve"> лечение.</w:t>
      </w:r>
    </w:p>
    <w:p w:rsidR="00537B20" w:rsidRDefault="00537B20" w:rsidP="00B97E0A">
      <w:pPr>
        <w:pStyle w:val="ListParagraph"/>
        <w:numPr>
          <w:ilvl w:val="0"/>
          <w:numId w:val="1"/>
        </w:numPr>
        <w:jc w:val="both"/>
      </w:pPr>
      <w:r>
        <w:t xml:space="preserve">Остра алергична реакция.  </w:t>
      </w:r>
      <w:proofErr w:type="spellStart"/>
      <w:r>
        <w:t>Екзотоксичен</w:t>
      </w:r>
      <w:proofErr w:type="spellEnd"/>
      <w:r>
        <w:t xml:space="preserve"> и </w:t>
      </w:r>
      <w:proofErr w:type="spellStart"/>
      <w:r>
        <w:t>анафилактичен</w:t>
      </w:r>
      <w:proofErr w:type="spellEnd"/>
      <w:r>
        <w:t xml:space="preserve"> шок.</w:t>
      </w:r>
    </w:p>
    <w:p w:rsidR="00537B20" w:rsidRDefault="00537B20" w:rsidP="00B97E0A">
      <w:pPr>
        <w:pStyle w:val="ListParagraph"/>
        <w:numPr>
          <w:ilvl w:val="0"/>
          <w:numId w:val="1"/>
        </w:numPr>
        <w:jc w:val="both"/>
      </w:pPr>
      <w:r>
        <w:t xml:space="preserve">Транспорт на пациент в критично състояние. </w:t>
      </w:r>
    </w:p>
    <w:p w:rsidR="00537B20" w:rsidRDefault="00537B20" w:rsidP="00B97E0A">
      <w:pPr>
        <w:pStyle w:val="ListParagraph"/>
        <w:numPr>
          <w:ilvl w:val="0"/>
          <w:numId w:val="1"/>
        </w:numPr>
        <w:jc w:val="both"/>
      </w:pPr>
      <w:r>
        <w:t>Основни хигиенни принципи в спешната медицина. Лични предпазни средства.</w:t>
      </w:r>
      <w:bookmarkEnd w:id="0"/>
    </w:p>
    <w:sectPr w:rsidR="0053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167"/>
    <w:multiLevelType w:val="hybridMultilevel"/>
    <w:tmpl w:val="2BC8D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86"/>
    <w:rsid w:val="00064786"/>
    <w:rsid w:val="0018585C"/>
    <w:rsid w:val="002E2EFA"/>
    <w:rsid w:val="00472035"/>
    <w:rsid w:val="005254F4"/>
    <w:rsid w:val="00537B20"/>
    <w:rsid w:val="006C473F"/>
    <w:rsid w:val="00B65C1A"/>
    <w:rsid w:val="00B97E0A"/>
    <w:rsid w:val="00D562E8"/>
    <w:rsid w:val="00E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LS2</dc:creator>
  <cp:lastModifiedBy>LS2</cp:lastModifiedBy>
  <cp:revision>5</cp:revision>
  <dcterms:created xsi:type="dcterms:W3CDTF">2021-10-04T12:05:00Z</dcterms:created>
  <dcterms:modified xsi:type="dcterms:W3CDTF">2021-10-05T12:34:00Z</dcterms:modified>
</cp:coreProperties>
</file>