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30" w:rsidRPr="00BF1B30" w:rsidRDefault="00BF1B30" w:rsidP="00BF1B30">
      <w:pPr>
        <w:tabs>
          <w:tab w:val="left" w:pos="5387"/>
        </w:tabs>
        <w:ind w:firstLine="720"/>
        <w:jc w:val="center"/>
        <w:rPr>
          <w:rFonts w:asciiTheme="minorHAnsi" w:hAnsiTheme="minorHAnsi"/>
          <w:caps/>
          <w:sz w:val="24"/>
          <w:szCs w:val="24"/>
          <w:lang w:val="ru-RU"/>
        </w:rPr>
      </w:pPr>
      <w:r w:rsidRPr="00BF1B30">
        <w:rPr>
          <w:rFonts w:asciiTheme="minorHAnsi" w:hAnsiTheme="minorHAnsi"/>
          <w:caps/>
          <w:sz w:val="24"/>
          <w:szCs w:val="24"/>
          <w:lang w:val="ru-RU"/>
        </w:rPr>
        <w:t>КОНСПЕКТ</w:t>
      </w:r>
    </w:p>
    <w:p w:rsidR="00BF1B30" w:rsidRPr="00BF1B30" w:rsidRDefault="00BF1B30" w:rsidP="00BF1B30">
      <w:pPr>
        <w:tabs>
          <w:tab w:val="left" w:pos="5387"/>
        </w:tabs>
        <w:ind w:firstLine="720"/>
        <w:jc w:val="center"/>
        <w:rPr>
          <w:rFonts w:asciiTheme="minorHAnsi" w:hAnsiTheme="minorHAnsi"/>
          <w:caps/>
          <w:sz w:val="24"/>
          <w:szCs w:val="24"/>
          <w:lang w:val="ru-RU"/>
        </w:rPr>
      </w:pPr>
      <w:proofErr w:type="gramStart"/>
      <w:r w:rsidRPr="00BF1B30">
        <w:rPr>
          <w:rFonts w:asciiTheme="minorHAnsi" w:hAnsiTheme="minorHAnsi"/>
          <w:caps/>
          <w:sz w:val="24"/>
          <w:szCs w:val="24"/>
          <w:lang w:val="ru-RU"/>
        </w:rPr>
        <w:t>за</w:t>
      </w:r>
      <w:proofErr w:type="gramEnd"/>
      <w:r w:rsidRPr="00BF1B30">
        <w:rPr>
          <w:rFonts w:asciiTheme="minorHAnsi" w:hAnsiTheme="minorHAnsi"/>
          <w:caps/>
          <w:sz w:val="24"/>
          <w:szCs w:val="24"/>
          <w:lang w:val="ru-RU"/>
        </w:rPr>
        <w:t xml:space="preserve"> подготовка на кандидати за явяване на конкурс за заемане  на</w:t>
      </w:r>
    </w:p>
    <w:p w:rsidR="001C4545" w:rsidRPr="00BF1B30" w:rsidRDefault="00BF1B30" w:rsidP="00BF1B30">
      <w:pPr>
        <w:tabs>
          <w:tab w:val="left" w:pos="5387"/>
        </w:tabs>
        <w:ind w:firstLine="720"/>
        <w:jc w:val="center"/>
        <w:rPr>
          <w:rFonts w:asciiTheme="minorHAnsi" w:hAnsiTheme="minorHAnsi"/>
          <w:caps/>
          <w:sz w:val="24"/>
          <w:szCs w:val="24"/>
          <w:lang w:val="ru-RU"/>
        </w:rPr>
      </w:pPr>
      <w:r w:rsidRPr="00BF1B30">
        <w:rPr>
          <w:rFonts w:asciiTheme="minorHAnsi" w:hAnsiTheme="minorHAnsi"/>
          <w:caps/>
          <w:sz w:val="24"/>
          <w:szCs w:val="24"/>
          <w:lang w:val="ru-RU"/>
        </w:rPr>
        <w:t xml:space="preserve">длъжност „лекар, специализант по </w:t>
      </w:r>
      <w:r w:rsidRPr="00BF1B30">
        <w:rPr>
          <w:rFonts w:asciiTheme="minorHAnsi" w:hAnsiTheme="minorHAnsi"/>
          <w:caps/>
          <w:sz w:val="24"/>
          <w:szCs w:val="24"/>
          <w:lang w:val="ru-RU"/>
        </w:rPr>
        <w:t>НЕОНАТОЛОГИЯ»</w:t>
      </w:r>
    </w:p>
    <w:p w:rsidR="00BF1B30" w:rsidRPr="00BF1B30" w:rsidRDefault="00BF1B30" w:rsidP="00BF1B30">
      <w:pPr>
        <w:tabs>
          <w:tab w:val="left" w:pos="5387"/>
        </w:tabs>
        <w:ind w:firstLine="720"/>
        <w:jc w:val="both"/>
        <w:rPr>
          <w:rFonts w:asciiTheme="minorHAnsi" w:hAnsiTheme="minorHAnsi"/>
          <w:b/>
          <w:caps/>
          <w:sz w:val="24"/>
          <w:szCs w:val="24"/>
          <w:lang w:val="ru-RU"/>
        </w:rPr>
      </w:pPr>
    </w:p>
    <w:p w:rsidR="001C4545" w:rsidRPr="00BF1B30" w:rsidRDefault="001C4545" w:rsidP="001C4545">
      <w:pPr>
        <w:pStyle w:val="a3"/>
        <w:numPr>
          <w:ilvl w:val="0"/>
          <w:numId w:val="1"/>
        </w:numPr>
        <w:tabs>
          <w:tab w:val="left" w:pos="5387"/>
        </w:tabs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Дефиниции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класификации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новородените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деца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bookmarkStart w:id="0" w:name="_GoBack"/>
      <w:bookmarkEnd w:id="0"/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Понятие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за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рисково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новородено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дете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Рискови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групи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новородени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деца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Адаптационен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синдром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Същност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Прояви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адаптацията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от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страна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отделните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органи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системи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Депресивно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състояние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новороденото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Определение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патогенеза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клинична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лабораторна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оценка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Биохимична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родова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травма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Понятие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Прояви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BF1B30">
        <w:rPr>
          <w:rFonts w:asciiTheme="minorHAnsi" w:hAnsiTheme="minorHAnsi"/>
          <w:sz w:val="24"/>
          <w:szCs w:val="24"/>
        </w:rPr>
        <w:t>доносени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/</w:t>
      </w:r>
      <w:proofErr w:type="spellStart"/>
      <w:r w:rsidRPr="00BF1B30">
        <w:rPr>
          <w:rFonts w:asciiTheme="minorHAnsi" w:hAnsiTheme="minorHAnsi"/>
          <w:sz w:val="24"/>
          <w:szCs w:val="24"/>
        </w:rPr>
        <w:t>хипоксично-исхемична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енцефалопатия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/ и </w:t>
      </w:r>
      <w:proofErr w:type="spellStart"/>
      <w:r w:rsidRPr="00BF1B30">
        <w:rPr>
          <w:rFonts w:asciiTheme="minorHAnsi" w:hAnsiTheme="minorHAnsi"/>
          <w:sz w:val="24"/>
          <w:szCs w:val="24"/>
        </w:rPr>
        <w:t>недоносени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деца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/</w:t>
      </w:r>
      <w:proofErr w:type="spellStart"/>
      <w:r w:rsidRPr="00BF1B30">
        <w:rPr>
          <w:rFonts w:asciiTheme="minorHAnsi" w:hAnsiTheme="minorHAnsi"/>
          <w:sz w:val="24"/>
          <w:szCs w:val="24"/>
        </w:rPr>
        <w:t>интравентрикулни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хеморагии</w:t>
      </w:r>
      <w:proofErr w:type="spellEnd"/>
      <w:r w:rsidRPr="00BF1B30">
        <w:rPr>
          <w:rFonts w:asciiTheme="minorHAnsi" w:hAnsiTheme="minorHAnsi"/>
          <w:sz w:val="24"/>
          <w:szCs w:val="24"/>
        </w:rPr>
        <w:t>/.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Механична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родова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травма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Същност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прояви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Недоносеност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Причини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честота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Методи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за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оценка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гестационната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възраст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Терморегулация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новороденото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Хиалинно-мембранна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болест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spacing w:line="360" w:lineRule="auto"/>
        <w:ind w:left="896" w:hanging="35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Клинични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симптоми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лабораторни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данни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за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дихателна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недостатъчност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новороденото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Заболявания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протичащи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с </w:t>
      </w:r>
      <w:proofErr w:type="spellStart"/>
      <w:r w:rsidRPr="00BF1B30">
        <w:rPr>
          <w:rFonts w:asciiTheme="minorHAnsi" w:hAnsiTheme="minorHAnsi"/>
          <w:sz w:val="24"/>
          <w:szCs w:val="24"/>
        </w:rPr>
        <w:t>дихателна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недостатъчност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Вродени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инфекции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новороденото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Етиология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Клинични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форми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инфекциозно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увреждане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плода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Клиника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диагностика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вродените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инфекции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Вродена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рубеола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токсоплазмоза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цитомегалия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Същност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профилактика</w:t>
      </w:r>
      <w:proofErr w:type="spellEnd"/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Особености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имунитета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новороденото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Клинични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форми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придобитите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инфекции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новороденото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Сепсис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менингит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Инфекции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кожата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пъпа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новороденото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Методи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за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диагностика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инфекциите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новороденото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BF1B30">
        <w:rPr>
          <w:rFonts w:asciiTheme="minorHAnsi" w:hAnsiTheme="minorHAnsi"/>
          <w:sz w:val="24"/>
          <w:szCs w:val="24"/>
        </w:rPr>
        <w:t>вродени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придобити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Обмяна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билирубина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Патологични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жълтеници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новроденото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Хемолитична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болест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новроденото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Вътреутробно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развитие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плода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BF1B30">
        <w:rPr>
          <w:rFonts w:asciiTheme="minorHAnsi" w:hAnsiTheme="minorHAnsi"/>
          <w:sz w:val="24"/>
          <w:szCs w:val="24"/>
        </w:rPr>
        <w:t>фази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понятие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за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критични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периоди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Вродени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наследствени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заболявания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BF1B30">
        <w:rPr>
          <w:rFonts w:asciiTheme="minorHAnsi" w:hAnsiTheme="minorHAnsi"/>
          <w:sz w:val="24"/>
          <w:szCs w:val="24"/>
        </w:rPr>
        <w:t>класификация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честота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значение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увреждащи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фактори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</w:p>
    <w:p w:rsidR="001C4545" w:rsidRPr="00BF1B30" w:rsidRDefault="001C4545" w:rsidP="001C4545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F1B30">
        <w:rPr>
          <w:rFonts w:asciiTheme="minorHAnsi" w:hAnsiTheme="minorHAnsi"/>
          <w:sz w:val="24"/>
          <w:szCs w:val="24"/>
        </w:rPr>
        <w:t>Болест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на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F1B30">
        <w:rPr>
          <w:rFonts w:asciiTheme="minorHAnsi" w:hAnsiTheme="minorHAnsi"/>
          <w:sz w:val="24"/>
          <w:szCs w:val="24"/>
        </w:rPr>
        <w:t>Даун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хипотиреоидизъм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фенилкетонурия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F1B30">
        <w:rPr>
          <w:rFonts w:asciiTheme="minorHAnsi" w:hAnsiTheme="minorHAnsi"/>
          <w:sz w:val="24"/>
          <w:szCs w:val="24"/>
        </w:rPr>
        <w:t>Същност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F1B30">
        <w:rPr>
          <w:rFonts w:asciiTheme="minorHAnsi" w:hAnsiTheme="minorHAnsi"/>
          <w:sz w:val="24"/>
          <w:szCs w:val="24"/>
        </w:rPr>
        <w:t>профилактика</w:t>
      </w:r>
      <w:proofErr w:type="spellEnd"/>
      <w:r w:rsidRPr="00BF1B30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F1B30">
        <w:rPr>
          <w:rFonts w:asciiTheme="minorHAnsi" w:hAnsiTheme="minorHAnsi"/>
          <w:sz w:val="24"/>
          <w:szCs w:val="24"/>
        </w:rPr>
        <w:t>лечение</w:t>
      </w:r>
      <w:proofErr w:type="spellEnd"/>
      <w:r w:rsidRPr="00BF1B30">
        <w:rPr>
          <w:rFonts w:asciiTheme="minorHAnsi" w:hAnsiTheme="minorHAnsi"/>
          <w:sz w:val="24"/>
          <w:szCs w:val="24"/>
        </w:rPr>
        <w:t>.</w:t>
      </w:r>
    </w:p>
    <w:p w:rsidR="003A6974" w:rsidRPr="00BF1B30" w:rsidRDefault="003A6974">
      <w:pPr>
        <w:rPr>
          <w:rFonts w:asciiTheme="minorHAnsi" w:hAnsiTheme="minorHAnsi"/>
        </w:rPr>
      </w:pPr>
    </w:p>
    <w:sectPr w:rsidR="003A6974" w:rsidRPr="00BF1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968"/>
    <w:multiLevelType w:val="hybridMultilevel"/>
    <w:tmpl w:val="A53EB324"/>
    <w:lvl w:ilvl="0" w:tplc="E44270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45"/>
    <w:rsid w:val="001C4545"/>
    <w:rsid w:val="003A6974"/>
    <w:rsid w:val="004065F3"/>
    <w:rsid w:val="00B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LS2</cp:lastModifiedBy>
  <cp:revision>3</cp:revision>
  <dcterms:created xsi:type="dcterms:W3CDTF">2022-06-27T05:45:00Z</dcterms:created>
  <dcterms:modified xsi:type="dcterms:W3CDTF">2022-06-27T06:04:00Z</dcterms:modified>
</cp:coreProperties>
</file>